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0BD57" w14:textId="0E0497F8" w:rsidR="0035730B" w:rsidRPr="0035730B" w:rsidRDefault="0035730B" w:rsidP="0035730B">
      <w:pPr>
        <w:tabs>
          <w:tab w:val="left" w:pos="900"/>
        </w:tabs>
        <w:rPr>
          <w:rFonts w:ascii="Raleway" w:hAnsi="Raleway"/>
        </w:rPr>
      </w:pPr>
      <w:r w:rsidRPr="0035730B">
        <w:rPr>
          <w:rFonts w:ascii="Raleway" w:eastAsia="Times New Roman" w:hAnsi="Raleway"/>
          <w:kern w:val="0"/>
          <w14:ligatures w14:val="none"/>
        </w:rPr>
        <w:t>Date:  </w:t>
      </w:r>
      <w:r w:rsidRPr="0035730B">
        <w:rPr>
          <w:rFonts w:ascii="Raleway" w:eastAsia="Times New Roman" w:hAnsi="Raleway"/>
          <w:kern w:val="0"/>
          <w14:ligatures w14:val="none"/>
        </w:rPr>
        <w:tab/>
        <w:t>June 1</w:t>
      </w:r>
      <w:r w:rsidR="00A159DE">
        <w:rPr>
          <w:rFonts w:ascii="Raleway" w:eastAsia="Times New Roman" w:hAnsi="Raleway"/>
          <w:kern w:val="0"/>
          <w14:ligatures w14:val="none"/>
        </w:rPr>
        <w:t>2</w:t>
      </w:r>
      <w:r w:rsidRPr="0035730B">
        <w:rPr>
          <w:rFonts w:ascii="Raleway" w:eastAsia="Times New Roman" w:hAnsi="Raleway"/>
          <w:kern w:val="0"/>
          <w14:ligatures w14:val="none"/>
        </w:rPr>
        <w:t>, 2024</w:t>
      </w:r>
      <w:r w:rsidRPr="0035730B">
        <w:rPr>
          <w:rFonts w:ascii="Raleway" w:eastAsia="Times New Roman" w:hAnsi="Raleway"/>
          <w:kern w:val="0"/>
          <w14:ligatures w14:val="none"/>
        </w:rPr>
        <w:br/>
      </w:r>
      <w:r w:rsidRPr="0035730B">
        <w:rPr>
          <w:rFonts w:ascii="Raleway" w:hAnsi="Raleway"/>
        </w:rPr>
        <w:t xml:space="preserve">To: </w:t>
      </w:r>
      <w:r w:rsidRPr="0035730B">
        <w:rPr>
          <w:rFonts w:ascii="Raleway" w:hAnsi="Raleway"/>
        </w:rPr>
        <w:tab/>
        <w:t>UMRA Board Officers</w:t>
      </w:r>
      <w:r w:rsidRPr="0035730B">
        <w:rPr>
          <w:rFonts w:ascii="Raleway" w:eastAsia="Times New Roman" w:hAnsi="Raleway"/>
          <w:kern w:val="0"/>
          <w14:ligatures w14:val="none"/>
        </w:rPr>
        <w:br/>
        <w:t xml:space="preserve">From: </w:t>
      </w:r>
      <w:r w:rsidRPr="0035730B">
        <w:rPr>
          <w:rFonts w:ascii="Raleway" w:eastAsia="Times New Roman" w:hAnsi="Raleway"/>
          <w:kern w:val="0"/>
          <w14:ligatures w14:val="none"/>
        </w:rPr>
        <w:tab/>
        <w:t xml:space="preserve">Eric Hockert, UMRA President </w:t>
      </w:r>
    </w:p>
    <w:p w14:paraId="100CB881" w14:textId="1C76D7F7" w:rsidR="0035730B" w:rsidRPr="0035730B" w:rsidRDefault="0035730B" w:rsidP="0035730B">
      <w:pPr>
        <w:tabs>
          <w:tab w:val="left" w:pos="900"/>
        </w:tabs>
        <w:rPr>
          <w:rFonts w:ascii="Raleway" w:eastAsia="Times New Roman" w:hAnsi="Raleway"/>
          <w:b/>
          <w:bCs/>
          <w:kern w:val="0"/>
          <w14:ligatures w14:val="none"/>
        </w:rPr>
      </w:pPr>
      <w:r w:rsidRPr="0035730B">
        <w:rPr>
          <w:rFonts w:ascii="Raleway" w:eastAsia="Times New Roman" w:hAnsi="Raleway"/>
          <w:kern w:val="0"/>
          <w14:ligatures w14:val="none"/>
        </w:rPr>
        <w:tab/>
      </w:r>
      <w:r w:rsidRPr="0035730B">
        <w:rPr>
          <w:rFonts w:ascii="Raleway" w:eastAsia="Times New Roman" w:hAnsi="Raleway"/>
          <w:kern w:val="0"/>
          <w14:ligatures w14:val="none"/>
        </w:rPr>
        <w:tab/>
        <w:t>Jerry Rinehart, Co-Chair, UMRA Organizational Continuity Committee (OCC)</w:t>
      </w:r>
      <w:r w:rsidRPr="0035730B">
        <w:rPr>
          <w:rFonts w:ascii="Raleway" w:eastAsia="Times New Roman" w:hAnsi="Raleway"/>
          <w:kern w:val="0"/>
          <w14:ligatures w14:val="none"/>
        </w:rPr>
        <w:br/>
        <w:t xml:space="preserve">Re: </w:t>
      </w:r>
      <w:r w:rsidRPr="0035730B">
        <w:rPr>
          <w:rFonts w:ascii="Raleway" w:eastAsia="Times New Roman" w:hAnsi="Raleway"/>
          <w:kern w:val="0"/>
          <w14:ligatures w14:val="none"/>
        </w:rPr>
        <w:tab/>
      </w:r>
      <w:r w:rsidRPr="0035730B">
        <w:rPr>
          <w:rFonts w:ascii="Raleway" w:eastAsia="Times New Roman" w:hAnsi="Raleway"/>
          <w:b/>
          <w:bCs/>
          <w:kern w:val="0"/>
          <w14:ligatures w14:val="none"/>
        </w:rPr>
        <w:t xml:space="preserve">Toolkit Overview </w:t>
      </w:r>
    </w:p>
    <w:p w14:paraId="157136E5" w14:textId="77777777" w:rsidR="00D909B5" w:rsidRPr="0035730B" w:rsidRDefault="00D909B5" w:rsidP="00D909B5">
      <w:pPr>
        <w:spacing w:after="0" w:line="259" w:lineRule="auto"/>
        <w:ind w:left="0" w:firstLine="0"/>
        <w:rPr>
          <w:rFonts w:ascii="Raleway" w:hAnsi="Raleway"/>
        </w:rPr>
      </w:pPr>
      <w:r w:rsidRPr="0035730B">
        <w:rPr>
          <w:rFonts w:ascii="Raleway" w:hAnsi="Raleway" w:cs="Calibri"/>
        </w:rPr>
        <w:t xml:space="preserve"> </w:t>
      </w:r>
    </w:p>
    <w:p w14:paraId="33539FAC" w14:textId="77777777" w:rsidR="00D909B5" w:rsidRPr="0035730B" w:rsidRDefault="00D909B5" w:rsidP="00D909B5">
      <w:pPr>
        <w:rPr>
          <w:rFonts w:ascii="Raleway" w:hAnsi="Raleway"/>
        </w:rPr>
      </w:pPr>
      <w:r w:rsidRPr="0035730B">
        <w:rPr>
          <w:rFonts w:ascii="Raleway" w:hAnsi="Raleway" w:cs="Calibri"/>
          <w:b/>
        </w:rPr>
        <w:t>Toolkits</w:t>
      </w:r>
      <w:r w:rsidRPr="0035730B">
        <w:rPr>
          <w:rFonts w:ascii="Raleway" w:hAnsi="Raleway"/>
        </w:rPr>
        <w:t>—The toolkits are a collection of materials designed to help you or your successor carry out the duties of your position, such as a "How to" guide, a seasonal calendar of tasks, an email template, or a workflow document. These documents are updated annually with the most recent (top) document listed first. When updating toolkit documentation, please include all relevant tools from past toolkits, even if you didn't personally use them. Do not carry forward outdated items.</w:t>
      </w:r>
      <w:r w:rsidRPr="0035730B">
        <w:rPr>
          <w:rFonts w:ascii="Raleway" w:hAnsi="Raleway" w:cs="Calibri"/>
        </w:rPr>
        <w:t xml:space="preserve">  </w:t>
      </w:r>
    </w:p>
    <w:p w14:paraId="2A2150F8" w14:textId="77777777" w:rsidR="00D909B5" w:rsidRPr="0035730B" w:rsidRDefault="00D909B5" w:rsidP="00D909B5">
      <w:pPr>
        <w:spacing w:after="0" w:line="259" w:lineRule="auto"/>
        <w:ind w:left="0" w:firstLine="0"/>
        <w:rPr>
          <w:rFonts w:ascii="Raleway" w:hAnsi="Raleway"/>
        </w:rPr>
      </w:pPr>
      <w:r w:rsidRPr="0035730B">
        <w:rPr>
          <w:rFonts w:ascii="Raleway" w:hAnsi="Raleway" w:cs="Calibri"/>
        </w:rPr>
        <w:t xml:space="preserve"> </w:t>
      </w:r>
    </w:p>
    <w:p w14:paraId="5B2BF882" w14:textId="00EFBB73" w:rsidR="00D909B5" w:rsidRPr="0035730B" w:rsidRDefault="00D909B5" w:rsidP="00D909B5">
      <w:pPr>
        <w:rPr>
          <w:rFonts w:ascii="Raleway" w:hAnsi="Raleway"/>
        </w:rPr>
      </w:pPr>
      <w:r w:rsidRPr="0035730B">
        <w:rPr>
          <w:rFonts w:ascii="Raleway" w:hAnsi="Raleway"/>
        </w:rPr>
        <w:t>Consider including the following items:</w:t>
      </w:r>
      <w:r w:rsidRPr="0035730B">
        <w:rPr>
          <w:rFonts w:ascii="Raleway" w:hAnsi="Raleway" w:cs="Calibri"/>
        </w:rPr>
        <w:t xml:space="preserve"> </w:t>
      </w:r>
    </w:p>
    <w:p w14:paraId="40E978D4" w14:textId="77777777" w:rsidR="00D909B5" w:rsidRPr="0035730B" w:rsidRDefault="00D909B5" w:rsidP="00D909B5">
      <w:pPr>
        <w:spacing w:after="25" w:line="259" w:lineRule="auto"/>
        <w:ind w:left="721" w:firstLine="0"/>
        <w:rPr>
          <w:rFonts w:ascii="Raleway" w:hAnsi="Raleway"/>
        </w:rPr>
      </w:pPr>
      <w:r w:rsidRPr="0035730B">
        <w:rPr>
          <w:rFonts w:ascii="Raleway" w:hAnsi="Raleway" w:cs="Calibri"/>
        </w:rPr>
        <w:t xml:space="preserve"> </w:t>
      </w:r>
    </w:p>
    <w:p w14:paraId="57CD428B" w14:textId="77777777" w:rsidR="00D909B5" w:rsidRPr="0035730B" w:rsidRDefault="00D909B5" w:rsidP="00D909B5">
      <w:pPr>
        <w:numPr>
          <w:ilvl w:val="0"/>
          <w:numId w:val="1"/>
        </w:numPr>
        <w:ind w:hanging="360"/>
        <w:rPr>
          <w:rFonts w:ascii="Raleway" w:hAnsi="Raleway"/>
        </w:rPr>
      </w:pPr>
      <w:r w:rsidRPr="0035730B">
        <w:rPr>
          <w:rFonts w:ascii="Raleway" w:hAnsi="Raleway"/>
        </w:rPr>
        <w:t>Organization Name and Current Leader/Chair/Facilitator</w:t>
      </w:r>
      <w:r w:rsidRPr="0035730B">
        <w:rPr>
          <w:rFonts w:ascii="Raleway" w:hAnsi="Raleway" w:cs="Calibri"/>
        </w:rPr>
        <w:t xml:space="preserve"> </w:t>
      </w:r>
    </w:p>
    <w:p w14:paraId="787EAD0D" w14:textId="77777777" w:rsidR="00D909B5" w:rsidRPr="0035730B" w:rsidRDefault="00D909B5" w:rsidP="00D909B5">
      <w:pPr>
        <w:numPr>
          <w:ilvl w:val="0"/>
          <w:numId w:val="1"/>
        </w:numPr>
        <w:ind w:hanging="360"/>
        <w:rPr>
          <w:rFonts w:ascii="Raleway" w:hAnsi="Raleway"/>
        </w:rPr>
      </w:pPr>
      <w:r w:rsidRPr="0035730B">
        <w:rPr>
          <w:rFonts w:ascii="Raleway" w:hAnsi="Raleway"/>
        </w:rPr>
        <w:t xml:space="preserve">Number/frequency of meetings and/or organizational activities </w:t>
      </w:r>
      <w:r w:rsidRPr="0035730B">
        <w:rPr>
          <w:rFonts w:ascii="Raleway" w:hAnsi="Raleway" w:cs="Calibri"/>
        </w:rPr>
        <w:t xml:space="preserve"> </w:t>
      </w:r>
    </w:p>
    <w:p w14:paraId="2EC1D4C5" w14:textId="77777777" w:rsidR="00D909B5" w:rsidRPr="0035730B" w:rsidRDefault="00D909B5" w:rsidP="00D909B5">
      <w:pPr>
        <w:numPr>
          <w:ilvl w:val="0"/>
          <w:numId w:val="1"/>
        </w:numPr>
        <w:ind w:hanging="360"/>
        <w:rPr>
          <w:rFonts w:ascii="Raleway" w:hAnsi="Raleway"/>
        </w:rPr>
      </w:pPr>
      <w:r w:rsidRPr="0035730B">
        <w:rPr>
          <w:rFonts w:ascii="Raleway" w:hAnsi="Raleway"/>
        </w:rPr>
        <w:t xml:space="preserve">Dates/time frames for meetings; key items to put on </w:t>
      </w:r>
      <w:proofErr w:type="gramStart"/>
      <w:r w:rsidRPr="0035730B">
        <w:rPr>
          <w:rFonts w:ascii="Raleway" w:hAnsi="Raleway"/>
        </w:rPr>
        <w:t>calendar;  seasonal</w:t>
      </w:r>
      <w:proofErr w:type="gramEnd"/>
      <w:r w:rsidRPr="0035730B">
        <w:rPr>
          <w:rFonts w:ascii="Raleway" w:hAnsi="Raleway"/>
        </w:rPr>
        <w:t xml:space="preserve"> activities</w:t>
      </w:r>
      <w:r w:rsidRPr="0035730B">
        <w:rPr>
          <w:rFonts w:ascii="Raleway" w:hAnsi="Raleway" w:cs="Calibri"/>
        </w:rPr>
        <w:t xml:space="preserve"> </w:t>
      </w:r>
    </w:p>
    <w:p w14:paraId="5D0C4595" w14:textId="77777777" w:rsidR="00D909B5" w:rsidRPr="0035730B" w:rsidRDefault="00D909B5" w:rsidP="00D909B5">
      <w:pPr>
        <w:numPr>
          <w:ilvl w:val="0"/>
          <w:numId w:val="1"/>
        </w:numPr>
        <w:ind w:hanging="360"/>
        <w:rPr>
          <w:rFonts w:ascii="Raleway" w:hAnsi="Raleway"/>
        </w:rPr>
      </w:pPr>
      <w:r w:rsidRPr="0035730B">
        <w:rPr>
          <w:rFonts w:ascii="Raleway" w:hAnsi="Raleway"/>
        </w:rPr>
        <w:t>Workflow documents on specific organizational tasks/responsibilities</w:t>
      </w:r>
      <w:r w:rsidRPr="0035730B">
        <w:rPr>
          <w:rFonts w:ascii="Raleway" w:hAnsi="Raleway" w:cs="Calibri"/>
        </w:rPr>
        <w:t xml:space="preserve"> </w:t>
      </w:r>
    </w:p>
    <w:p w14:paraId="3AD651ED" w14:textId="77777777" w:rsidR="00D909B5" w:rsidRPr="0035730B" w:rsidRDefault="00D909B5" w:rsidP="00D909B5">
      <w:pPr>
        <w:numPr>
          <w:ilvl w:val="0"/>
          <w:numId w:val="1"/>
        </w:numPr>
        <w:ind w:hanging="360"/>
        <w:rPr>
          <w:rFonts w:ascii="Raleway" w:hAnsi="Raleway"/>
        </w:rPr>
      </w:pPr>
      <w:r w:rsidRPr="0035730B">
        <w:rPr>
          <w:rFonts w:ascii="Raleway" w:hAnsi="Raleway"/>
        </w:rPr>
        <w:t>How are new members solicited? What is helpful in orienting them to the area?</w:t>
      </w:r>
      <w:r w:rsidRPr="0035730B">
        <w:rPr>
          <w:rFonts w:ascii="Raleway" w:hAnsi="Raleway" w:cs="Calibri"/>
        </w:rPr>
        <w:t xml:space="preserve"> </w:t>
      </w:r>
    </w:p>
    <w:p w14:paraId="4B11C10C" w14:textId="77777777" w:rsidR="00D909B5" w:rsidRPr="0035730B" w:rsidRDefault="00D909B5" w:rsidP="00D909B5">
      <w:pPr>
        <w:numPr>
          <w:ilvl w:val="0"/>
          <w:numId w:val="1"/>
        </w:numPr>
        <w:spacing w:after="39"/>
        <w:ind w:hanging="360"/>
        <w:rPr>
          <w:rFonts w:ascii="Raleway" w:hAnsi="Raleway"/>
        </w:rPr>
      </w:pPr>
      <w:r w:rsidRPr="0035730B">
        <w:rPr>
          <w:rFonts w:ascii="Raleway" w:hAnsi="Raleway"/>
        </w:rPr>
        <w:t>What are typical communication activities used to publicize events internally or to UMRA overall? (Sample or typical messages sent)</w:t>
      </w:r>
      <w:r w:rsidRPr="0035730B">
        <w:rPr>
          <w:rFonts w:ascii="Raleway" w:hAnsi="Raleway" w:cs="Calibri"/>
        </w:rPr>
        <w:t xml:space="preserve"> </w:t>
      </w:r>
    </w:p>
    <w:p w14:paraId="0327BBEF" w14:textId="77777777" w:rsidR="00D909B5" w:rsidRPr="0035730B" w:rsidRDefault="00D909B5" w:rsidP="00D909B5">
      <w:pPr>
        <w:numPr>
          <w:ilvl w:val="0"/>
          <w:numId w:val="1"/>
        </w:numPr>
        <w:ind w:hanging="360"/>
        <w:rPr>
          <w:rFonts w:ascii="Raleway" w:hAnsi="Raleway"/>
        </w:rPr>
      </w:pPr>
      <w:r w:rsidRPr="0035730B">
        <w:rPr>
          <w:rFonts w:ascii="Raleway" w:hAnsi="Raleway"/>
        </w:rPr>
        <w:t xml:space="preserve">Templates for other regularly needed emails and </w:t>
      </w:r>
      <w:proofErr w:type="gramStart"/>
      <w:r w:rsidRPr="0035730B">
        <w:rPr>
          <w:rFonts w:ascii="Raleway" w:hAnsi="Raleway"/>
        </w:rPr>
        <w:t>communications</w:t>
      </w:r>
      <w:proofErr w:type="gramEnd"/>
      <w:r w:rsidRPr="0035730B">
        <w:rPr>
          <w:rFonts w:ascii="Raleway" w:hAnsi="Raleway" w:cs="Calibri"/>
        </w:rPr>
        <w:t xml:space="preserve"> </w:t>
      </w:r>
    </w:p>
    <w:p w14:paraId="6088ABF1" w14:textId="77777777" w:rsidR="00D909B5" w:rsidRPr="0035730B" w:rsidRDefault="00D909B5" w:rsidP="00D909B5">
      <w:pPr>
        <w:numPr>
          <w:ilvl w:val="0"/>
          <w:numId w:val="1"/>
        </w:numPr>
        <w:ind w:hanging="360"/>
        <w:rPr>
          <w:rFonts w:ascii="Raleway" w:hAnsi="Raleway"/>
        </w:rPr>
      </w:pPr>
      <w:r w:rsidRPr="0035730B">
        <w:rPr>
          <w:rFonts w:ascii="Raleway" w:hAnsi="Raleway"/>
        </w:rPr>
        <w:t>Tips on maintaining membership data base/</w:t>
      </w:r>
      <w:proofErr w:type="gramStart"/>
      <w:r w:rsidRPr="0035730B">
        <w:rPr>
          <w:rFonts w:ascii="Raleway" w:hAnsi="Raleway"/>
        </w:rPr>
        <w:t>information</w:t>
      </w:r>
      <w:proofErr w:type="gramEnd"/>
      <w:r w:rsidRPr="0035730B">
        <w:rPr>
          <w:rFonts w:ascii="Raleway" w:hAnsi="Raleway" w:cs="Calibri"/>
        </w:rPr>
        <w:t xml:space="preserve"> </w:t>
      </w:r>
    </w:p>
    <w:p w14:paraId="0FD9CB2B" w14:textId="4691C03D" w:rsidR="00CA059C" w:rsidRPr="0035730B" w:rsidRDefault="00D909B5" w:rsidP="00D909B5">
      <w:pPr>
        <w:numPr>
          <w:ilvl w:val="0"/>
          <w:numId w:val="1"/>
        </w:numPr>
        <w:ind w:hanging="360"/>
        <w:rPr>
          <w:rFonts w:ascii="Raleway" w:hAnsi="Raleway"/>
        </w:rPr>
      </w:pPr>
      <w:r w:rsidRPr="0035730B">
        <w:rPr>
          <w:rFonts w:ascii="Raleway" w:hAnsi="Raleway"/>
        </w:rPr>
        <w:t>Roster of current members</w:t>
      </w:r>
    </w:p>
    <w:p w14:paraId="399D5798" w14:textId="77777777" w:rsidR="00D909B5" w:rsidRPr="0035730B" w:rsidRDefault="00D909B5" w:rsidP="00D909B5">
      <w:pPr>
        <w:rPr>
          <w:rFonts w:ascii="Raleway" w:hAnsi="Raleway"/>
        </w:rPr>
      </w:pPr>
    </w:p>
    <w:p w14:paraId="0D43B8CD" w14:textId="7A15430C" w:rsidR="00D909B5" w:rsidRPr="0035730B" w:rsidRDefault="00D909B5" w:rsidP="00D909B5">
      <w:pPr>
        <w:rPr>
          <w:rFonts w:ascii="Raleway" w:hAnsi="Raleway"/>
        </w:rPr>
      </w:pPr>
      <w:r w:rsidRPr="0035730B">
        <w:rPr>
          <w:rFonts w:ascii="Raleway" w:hAnsi="Raleway"/>
        </w:rPr>
        <w:t>This compilation should be submitted as one document, not multiple.</w:t>
      </w:r>
    </w:p>
    <w:p w14:paraId="2537AF99" w14:textId="77777777" w:rsidR="0057077C" w:rsidRPr="0035730B" w:rsidRDefault="0057077C" w:rsidP="00D909B5">
      <w:pPr>
        <w:rPr>
          <w:rFonts w:ascii="Raleway" w:hAnsi="Raleway"/>
        </w:rPr>
      </w:pPr>
    </w:p>
    <w:p w14:paraId="2A0C5FF1" w14:textId="77777777" w:rsidR="0057077C" w:rsidRPr="0035730B" w:rsidRDefault="0057077C" w:rsidP="00D909B5">
      <w:pPr>
        <w:rPr>
          <w:rFonts w:ascii="Raleway" w:hAnsi="Raleway"/>
        </w:rPr>
      </w:pPr>
    </w:p>
    <w:p w14:paraId="45219A41" w14:textId="4C54FFE4" w:rsidR="0057077C" w:rsidRPr="0035730B" w:rsidRDefault="0057077C" w:rsidP="00D909B5">
      <w:pPr>
        <w:rPr>
          <w:rFonts w:ascii="Raleway" w:hAnsi="Raleway"/>
        </w:rPr>
      </w:pPr>
      <w:r w:rsidRPr="0035730B">
        <w:rPr>
          <w:rFonts w:ascii="Raleway" w:hAnsi="Raleway"/>
        </w:rPr>
        <w:t xml:space="preserve">The following is the suggested header format for use in creating your toolkit </w:t>
      </w:r>
      <w:r w:rsidR="00734CBB" w:rsidRPr="0035730B">
        <w:rPr>
          <w:rFonts w:ascii="Raleway" w:hAnsi="Raleway"/>
        </w:rPr>
        <w:t>(</w:t>
      </w:r>
      <w:r w:rsidRPr="0035730B">
        <w:rPr>
          <w:rFonts w:ascii="Raleway" w:hAnsi="Raleway"/>
        </w:rPr>
        <w:t>and all documents</w:t>
      </w:r>
      <w:r w:rsidR="00734CBB" w:rsidRPr="0035730B">
        <w:rPr>
          <w:rFonts w:ascii="Raleway" w:hAnsi="Raleway"/>
        </w:rPr>
        <w:t>)</w:t>
      </w:r>
      <w:r w:rsidRPr="0035730B">
        <w:rPr>
          <w:rFonts w:ascii="Raleway" w:hAnsi="Raleway"/>
        </w:rPr>
        <w:t xml:space="preserve">.   </w:t>
      </w:r>
      <w:r w:rsidR="00A77DE1" w:rsidRPr="0035730B">
        <w:rPr>
          <w:rFonts w:ascii="Raleway" w:hAnsi="Raleway"/>
        </w:rPr>
        <w:t>It must include date, topic, who is receiving it, your name and position.</w:t>
      </w:r>
    </w:p>
    <w:p w14:paraId="072E0B3A" w14:textId="77777777" w:rsidR="00D909B5" w:rsidRPr="0035730B" w:rsidRDefault="00D909B5" w:rsidP="00D909B5">
      <w:pPr>
        <w:rPr>
          <w:rFonts w:ascii="Raleway" w:hAnsi="Raleway"/>
        </w:rPr>
      </w:pPr>
    </w:p>
    <w:p w14:paraId="5CFF8B3A" w14:textId="77777777" w:rsidR="0035730B" w:rsidRDefault="0035730B">
      <w:pPr>
        <w:spacing w:after="0" w:line="240" w:lineRule="auto"/>
        <w:ind w:left="0" w:firstLine="0"/>
        <w:rPr>
          <w:rFonts w:ascii="Raleway" w:hAnsi="Raleway"/>
        </w:rPr>
      </w:pPr>
      <w:r>
        <w:rPr>
          <w:rFonts w:ascii="Raleway" w:hAnsi="Raleway"/>
        </w:rPr>
        <w:br w:type="page"/>
      </w:r>
    </w:p>
    <w:p w14:paraId="0174EB38" w14:textId="45D6D03D" w:rsidR="00A109FD" w:rsidRPr="0035730B" w:rsidRDefault="00A109FD" w:rsidP="0035730B">
      <w:pPr>
        <w:tabs>
          <w:tab w:val="left" w:pos="900"/>
        </w:tabs>
        <w:ind w:left="0" w:firstLine="0"/>
        <w:rPr>
          <w:rFonts w:ascii="Raleway" w:hAnsi="Raleway"/>
        </w:rPr>
      </w:pPr>
      <w:r w:rsidRPr="0035730B">
        <w:rPr>
          <w:rFonts w:ascii="Raleway" w:hAnsi="Raleway"/>
        </w:rPr>
        <w:lastRenderedPageBreak/>
        <w:t xml:space="preserve">Date: </w:t>
      </w:r>
      <w:r w:rsidRPr="0035730B">
        <w:rPr>
          <w:rFonts w:ascii="Raleway" w:hAnsi="Raleway" w:cs="Calibri"/>
        </w:rPr>
        <w:t xml:space="preserve"> </w:t>
      </w:r>
      <w:r w:rsidRPr="0035730B">
        <w:rPr>
          <w:rFonts w:ascii="Raleway" w:hAnsi="Raleway" w:cs="Calibri"/>
        </w:rPr>
        <w:tab/>
      </w:r>
      <w:r w:rsidRPr="0035730B">
        <w:rPr>
          <w:rFonts w:ascii="Raleway" w:hAnsi="Raleway"/>
        </w:rPr>
        <w:t>[date]</w:t>
      </w:r>
      <w:r w:rsidRPr="0035730B">
        <w:rPr>
          <w:rFonts w:ascii="Raleway" w:hAnsi="Raleway" w:cs="Calibri"/>
        </w:rPr>
        <w:t xml:space="preserve"> </w:t>
      </w:r>
    </w:p>
    <w:p w14:paraId="7D7070BF" w14:textId="77777777" w:rsidR="00A109FD" w:rsidRPr="0035730B" w:rsidRDefault="00A109FD" w:rsidP="00A109FD">
      <w:pPr>
        <w:tabs>
          <w:tab w:val="left" w:pos="900"/>
          <w:tab w:val="center" w:pos="3935"/>
        </w:tabs>
        <w:ind w:left="-15"/>
        <w:rPr>
          <w:rFonts w:ascii="Raleway" w:hAnsi="Raleway" w:cs="Calibri"/>
        </w:rPr>
      </w:pPr>
      <w:r w:rsidRPr="0035730B">
        <w:rPr>
          <w:rFonts w:ascii="Raleway" w:hAnsi="Raleway"/>
        </w:rPr>
        <w:t>To:</w:t>
      </w:r>
      <w:r w:rsidRPr="0035730B">
        <w:rPr>
          <w:rFonts w:ascii="Raleway" w:hAnsi="Raleway" w:cs="Calibri"/>
        </w:rPr>
        <w:t xml:space="preserve"> </w:t>
      </w:r>
      <w:r w:rsidRPr="0035730B">
        <w:rPr>
          <w:rFonts w:ascii="Raleway" w:hAnsi="Raleway" w:cs="Calibri"/>
        </w:rPr>
        <w:tab/>
        <w:t xml:space="preserve">Cathy Lee Gierke, OCC Co-Chair, </w:t>
      </w:r>
    </w:p>
    <w:p w14:paraId="5DA25270" w14:textId="77777777" w:rsidR="00A109FD" w:rsidRPr="0035730B" w:rsidRDefault="00A109FD" w:rsidP="00A109FD">
      <w:pPr>
        <w:tabs>
          <w:tab w:val="left" w:pos="900"/>
          <w:tab w:val="center" w:pos="3935"/>
        </w:tabs>
        <w:ind w:left="-15"/>
        <w:rPr>
          <w:rFonts w:ascii="Raleway" w:hAnsi="Raleway" w:cs="Calibri"/>
        </w:rPr>
      </w:pPr>
      <w:r w:rsidRPr="0035730B">
        <w:rPr>
          <w:rFonts w:ascii="Raleway" w:hAnsi="Raleway" w:cs="Calibri"/>
        </w:rPr>
        <w:tab/>
      </w:r>
      <w:r w:rsidRPr="0035730B">
        <w:rPr>
          <w:rFonts w:ascii="Raleway" w:hAnsi="Raleway" w:cs="Calibri"/>
        </w:rPr>
        <w:tab/>
        <w:t xml:space="preserve">Julia Wallace, UMRA Archivist </w:t>
      </w:r>
    </w:p>
    <w:p w14:paraId="37416C3A" w14:textId="77777777" w:rsidR="00A109FD" w:rsidRPr="0035730B" w:rsidRDefault="00A109FD" w:rsidP="00A109FD">
      <w:pPr>
        <w:tabs>
          <w:tab w:val="left" w:pos="900"/>
        </w:tabs>
        <w:rPr>
          <w:rFonts w:ascii="Raleway" w:hAnsi="Raleway"/>
        </w:rPr>
      </w:pPr>
      <w:r w:rsidRPr="0035730B">
        <w:rPr>
          <w:rFonts w:ascii="Raleway" w:hAnsi="Raleway"/>
        </w:rPr>
        <w:t>From:</w:t>
      </w:r>
      <w:r w:rsidRPr="0035730B">
        <w:rPr>
          <w:rFonts w:ascii="Raleway" w:hAnsi="Raleway" w:cs="Calibri"/>
        </w:rPr>
        <w:t xml:space="preserve"> </w:t>
      </w:r>
      <w:r w:rsidRPr="0035730B">
        <w:rPr>
          <w:rFonts w:ascii="Raleway" w:hAnsi="Raleway" w:cs="Calibri"/>
        </w:rPr>
        <w:tab/>
      </w:r>
      <w:r w:rsidRPr="0035730B">
        <w:rPr>
          <w:rFonts w:ascii="Raleway" w:hAnsi="Raleway"/>
        </w:rPr>
        <w:t>[Name, Title in UMRA]</w:t>
      </w:r>
      <w:r w:rsidRPr="0035730B">
        <w:rPr>
          <w:rFonts w:ascii="Raleway" w:hAnsi="Raleway" w:cs="Calibri"/>
        </w:rPr>
        <w:t xml:space="preserve"> </w:t>
      </w:r>
    </w:p>
    <w:p w14:paraId="63E1C93B" w14:textId="77777777" w:rsidR="00A109FD" w:rsidRPr="0035730B" w:rsidRDefault="00A109FD" w:rsidP="00A109FD">
      <w:pPr>
        <w:tabs>
          <w:tab w:val="left" w:pos="900"/>
          <w:tab w:val="center" w:pos="2320"/>
        </w:tabs>
        <w:ind w:left="0" w:firstLine="0"/>
        <w:rPr>
          <w:rFonts w:ascii="Raleway" w:hAnsi="Raleway"/>
        </w:rPr>
      </w:pPr>
      <w:r w:rsidRPr="0035730B">
        <w:rPr>
          <w:rFonts w:ascii="Raleway" w:hAnsi="Raleway"/>
        </w:rPr>
        <w:t xml:space="preserve">Re:  </w:t>
      </w:r>
      <w:r w:rsidRPr="0035730B">
        <w:rPr>
          <w:rFonts w:ascii="Raleway" w:hAnsi="Raleway" w:cs="Calibri"/>
        </w:rPr>
        <w:t xml:space="preserve"> </w:t>
      </w:r>
      <w:r w:rsidRPr="0035730B">
        <w:rPr>
          <w:rFonts w:ascii="Raleway" w:hAnsi="Raleway" w:cs="Calibri"/>
        </w:rPr>
        <w:tab/>
      </w:r>
      <w:r w:rsidRPr="0035730B">
        <w:rPr>
          <w:rFonts w:ascii="Raleway" w:hAnsi="Raleway"/>
        </w:rPr>
        <w:t>2023-24 [position/committee name] Toolkit</w:t>
      </w:r>
      <w:r w:rsidRPr="0035730B">
        <w:rPr>
          <w:rFonts w:ascii="Raleway" w:hAnsi="Raleway" w:cs="Calibri"/>
        </w:rPr>
        <w:t xml:space="preserve"> </w:t>
      </w:r>
    </w:p>
    <w:p w14:paraId="67F1C64E" w14:textId="77777777" w:rsidR="00A109FD" w:rsidRPr="0035730B" w:rsidRDefault="00A109FD" w:rsidP="00A109FD">
      <w:pPr>
        <w:tabs>
          <w:tab w:val="left" w:pos="900"/>
        </w:tabs>
        <w:spacing w:after="0" w:line="259" w:lineRule="auto"/>
        <w:ind w:left="0" w:firstLine="0"/>
        <w:rPr>
          <w:rFonts w:ascii="Raleway" w:hAnsi="Raleway"/>
        </w:rPr>
      </w:pPr>
      <w:r w:rsidRPr="0035730B">
        <w:rPr>
          <w:rFonts w:ascii="Raleway" w:hAnsi="Raleway" w:cs="Calibri"/>
        </w:rPr>
        <w:t xml:space="preserve"> </w:t>
      </w:r>
    </w:p>
    <w:p w14:paraId="4151916D" w14:textId="77777777" w:rsidR="00A109FD" w:rsidRPr="0035730B" w:rsidRDefault="00A109FD" w:rsidP="00A109FD">
      <w:pPr>
        <w:tabs>
          <w:tab w:val="left" w:pos="900"/>
        </w:tabs>
        <w:spacing w:after="0" w:line="259" w:lineRule="auto"/>
        <w:ind w:left="0" w:firstLine="0"/>
        <w:rPr>
          <w:rFonts w:ascii="Raleway" w:hAnsi="Raleway"/>
        </w:rPr>
      </w:pPr>
      <w:r w:rsidRPr="0035730B">
        <w:rPr>
          <w:rFonts w:ascii="Raleway" w:hAnsi="Raleway" w:cs="Calibri"/>
        </w:rPr>
        <w:t xml:space="preserve"> </w:t>
      </w:r>
    </w:p>
    <w:p w14:paraId="7144DC6F" w14:textId="77777777" w:rsidR="00A109FD" w:rsidRPr="0035730B" w:rsidRDefault="00A109FD" w:rsidP="00A109FD">
      <w:pPr>
        <w:tabs>
          <w:tab w:val="left" w:pos="900"/>
        </w:tabs>
        <w:rPr>
          <w:rFonts w:ascii="Raleway" w:hAnsi="Raleway"/>
        </w:rPr>
      </w:pPr>
      <w:r w:rsidRPr="0035730B">
        <w:rPr>
          <w:rFonts w:ascii="Raleway" w:hAnsi="Raleway"/>
        </w:rPr>
        <w:t>[body of toolkit here]</w:t>
      </w:r>
      <w:r w:rsidRPr="0035730B">
        <w:rPr>
          <w:rFonts w:ascii="Raleway" w:hAnsi="Raleway" w:cs="Calibri"/>
        </w:rPr>
        <w:t xml:space="preserve"> </w:t>
      </w:r>
    </w:p>
    <w:p w14:paraId="135DF86E" w14:textId="77777777" w:rsidR="00D909B5" w:rsidRPr="0035730B" w:rsidRDefault="00D909B5" w:rsidP="00A109FD">
      <w:pPr>
        <w:tabs>
          <w:tab w:val="left" w:pos="1080"/>
        </w:tabs>
        <w:spacing w:after="413"/>
        <w:rPr>
          <w:rFonts w:ascii="Raleway" w:hAnsi="Raleway"/>
        </w:rPr>
      </w:pPr>
    </w:p>
    <w:sectPr w:rsidR="00D909B5" w:rsidRPr="0035730B" w:rsidSect="00D909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8ECCD" w14:textId="77777777" w:rsidR="0076368C" w:rsidRDefault="0076368C" w:rsidP="0057077C">
      <w:pPr>
        <w:spacing w:after="0" w:line="240" w:lineRule="auto"/>
      </w:pPr>
      <w:r>
        <w:separator/>
      </w:r>
    </w:p>
  </w:endnote>
  <w:endnote w:type="continuationSeparator" w:id="0">
    <w:p w14:paraId="2857E67D" w14:textId="77777777" w:rsidR="0076368C" w:rsidRDefault="0076368C" w:rsidP="00570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Raleway">
    <w:panose1 w:val="00000000000000000000"/>
    <w:charset w:val="00"/>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FFEEC" w14:textId="77777777" w:rsidR="0076368C" w:rsidRDefault="0076368C" w:rsidP="0057077C">
      <w:pPr>
        <w:spacing w:after="0" w:line="240" w:lineRule="auto"/>
      </w:pPr>
      <w:r>
        <w:separator/>
      </w:r>
    </w:p>
  </w:footnote>
  <w:footnote w:type="continuationSeparator" w:id="0">
    <w:p w14:paraId="28794010" w14:textId="77777777" w:rsidR="0076368C" w:rsidRDefault="0076368C" w:rsidP="00570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6FB82" w14:textId="1BBBEF59" w:rsidR="0057077C" w:rsidRDefault="0057077C" w:rsidP="0057077C">
    <w:pPr>
      <w:spacing w:after="488"/>
    </w:pPr>
    <w:r>
      <w:t>UMRA Toolkit</w:t>
    </w:r>
    <w:r>
      <w:rPr>
        <w:rFonts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2F3C"/>
    <w:multiLevelType w:val="hybridMultilevel"/>
    <w:tmpl w:val="80B40850"/>
    <w:lvl w:ilvl="0" w:tplc="5D8C3F4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503230">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54BD1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80FCC8">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42224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EAFE5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2E41A0">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2CCDAA">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76F1DE">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339089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9B5"/>
    <w:rsid w:val="001636BA"/>
    <w:rsid w:val="00204A39"/>
    <w:rsid w:val="0035730B"/>
    <w:rsid w:val="0057077C"/>
    <w:rsid w:val="0061243B"/>
    <w:rsid w:val="00734CBB"/>
    <w:rsid w:val="0076368C"/>
    <w:rsid w:val="008D12BF"/>
    <w:rsid w:val="00983625"/>
    <w:rsid w:val="00A07A65"/>
    <w:rsid w:val="00A109FD"/>
    <w:rsid w:val="00A159DE"/>
    <w:rsid w:val="00A77DE1"/>
    <w:rsid w:val="00AB688C"/>
    <w:rsid w:val="00CA059C"/>
    <w:rsid w:val="00D909B5"/>
    <w:rsid w:val="00FC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7FB0C9"/>
  <w15:chartTrackingRefBased/>
  <w15:docId w15:val="{90ECF8B5-03F2-2245-BC74-7196531B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9B5"/>
    <w:pPr>
      <w:spacing w:after="5" w:line="250" w:lineRule="auto"/>
      <w:ind w:left="10" w:hanging="10"/>
    </w:pPr>
    <w:rPr>
      <w:rFonts w:ascii="Calibri" w:eastAsia="Calibri" w:hAnsi="Calibri" w:cs="Times New Roman"/>
      <w:color w:val="000000"/>
      <w:lang w:val="en" w:eastAsia="en"/>
    </w:rPr>
  </w:style>
  <w:style w:type="paragraph" w:styleId="Heading1">
    <w:name w:val="heading 1"/>
    <w:basedOn w:val="Normal"/>
    <w:next w:val="Normal"/>
    <w:link w:val="Heading1Char"/>
    <w:uiPriority w:val="9"/>
    <w:qFormat/>
    <w:rsid w:val="00D909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909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909B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909B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909B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909B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909B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909B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909B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9B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909B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909B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909B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909B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909B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909B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909B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909B5"/>
    <w:rPr>
      <w:rFonts w:eastAsiaTheme="majorEastAsia" w:cstheme="majorBidi"/>
      <w:color w:val="272727" w:themeColor="text1" w:themeTint="D8"/>
    </w:rPr>
  </w:style>
  <w:style w:type="paragraph" w:styleId="Title">
    <w:name w:val="Title"/>
    <w:basedOn w:val="Normal"/>
    <w:next w:val="Normal"/>
    <w:link w:val="TitleChar"/>
    <w:uiPriority w:val="10"/>
    <w:qFormat/>
    <w:rsid w:val="00D909B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09B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909B5"/>
    <w:pPr>
      <w:numPr>
        <w:ilvl w:val="1"/>
      </w:numPr>
      <w:spacing w:after="160"/>
      <w:ind w:left="10" w:hanging="1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909B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909B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909B5"/>
    <w:rPr>
      <w:i/>
      <w:iCs/>
      <w:color w:val="404040" w:themeColor="text1" w:themeTint="BF"/>
    </w:rPr>
  </w:style>
  <w:style w:type="paragraph" w:styleId="ListParagraph">
    <w:name w:val="List Paragraph"/>
    <w:basedOn w:val="Normal"/>
    <w:uiPriority w:val="34"/>
    <w:qFormat/>
    <w:rsid w:val="00D909B5"/>
    <w:pPr>
      <w:ind w:left="720"/>
      <w:contextualSpacing/>
    </w:pPr>
  </w:style>
  <w:style w:type="character" w:styleId="IntenseEmphasis">
    <w:name w:val="Intense Emphasis"/>
    <w:basedOn w:val="DefaultParagraphFont"/>
    <w:uiPriority w:val="21"/>
    <w:qFormat/>
    <w:rsid w:val="00D909B5"/>
    <w:rPr>
      <w:i/>
      <w:iCs/>
      <w:color w:val="0F4761" w:themeColor="accent1" w:themeShade="BF"/>
    </w:rPr>
  </w:style>
  <w:style w:type="paragraph" w:styleId="IntenseQuote">
    <w:name w:val="Intense Quote"/>
    <w:basedOn w:val="Normal"/>
    <w:next w:val="Normal"/>
    <w:link w:val="IntenseQuoteChar"/>
    <w:uiPriority w:val="30"/>
    <w:qFormat/>
    <w:rsid w:val="00D909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909B5"/>
    <w:rPr>
      <w:i/>
      <w:iCs/>
      <w:color w:val="0F4761" w:themeColor="accent1" w:themeShade="BF"/>
    </w:rPr>
  </w:style>
  <w:style w:type="character" w:styleId="IntenseReference">
    <w:name w:val="Intense Reference"/>
    <w:basedOn w:val="DefaultParagraphFont"/>
    <w:uiPriority w:val="32"/>
    <w:qFormat/>
    <w:rsid w:val="00D909B5"/>
    <w:rPr>
      <w:b/>
      <w:bCs/>
      <w:smallCaps/>
      <w:color w:val="0F4761" w:themeColor="accent1" w:themeShade="BF"/>
      <w:spacing w:val="5"/>
    </w:rPr>
  </w:style>
  <w:style w:type="paragraph" w:styleId="Header">
    <w:name w:val="header"/>
    <w:basedOn w:val="Normal"/>
    <w:link w:val="HeaderChar"/>
    <w:uiPriority w:val="99"/>
    <w:unhideWhenUsed/>
    <w:rsid w:val="00570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77C"/>
    <w:rPr>
      <w:rFonts w:ascii="Calibri" w:eastAsia="Calibri" w:hAnsi="Calibri" w:cs="Times New Roman"/>
      <w:color w:val="000000"/>
      <w:lang w:val="en" w:eastAsia="en"/>
    </w:rPr>
  </w:style>
  <w:style w:type="paragraph" w:styleId="Footer">
    <w:name w:val="footer"/>
    <w:basedOn w:val="Normal"/>
    <w:link w:val="FooterChar"/>
    <w:uiPriority w:val="99"/>
    <w:unhideWhenUsed/>
    <w:rsid w:val="00570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77C"/>
    <w:rPr>
      <w:rFonts w:ascii="Calibri" w:eastAsia="Calibri" w:hAnsi="Calibri" w:cs="Times New Roman"/>
      <w:color w:val="000000"/>
      <w:lang w:val="en" w:eastAsi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J Lee Gierke</dc:creator>
  <cp:keywords/>
  <dc:description/>
  <cp:lastModifiedBy>Cathy J Lee Gierke</cp:lastModifiedBy>
  <cp:revision>9</cp:revision>
  <dcterms:created xsi:type="dcterms:W3CDTF">2024-06-07T19:17:00Z</dcterms:created>
  <dcterms:modified xsi:type="dcterms:W3CDTF">2024-06-13T02:57:00Z</dcterms:modified>
</cp:coreProperties>
</file>